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323" w:rsidRPr="00AC2323" w:rsidRDefault="00AC2323" w:rsidP="00AC2323">
      <w:pPr>
        <w:spacing w:after="100" w:afterAutospacing="1"/>
        <w:outlineLvl w:val="1"/>
        <w:rPr>
          <w:rFonts w:ascii="Avenir Medium" w:eastAsia="Times New Roman" w:hAnsi="Avenir Medium" w:cs="Times New Roman"/>
          <w:color w:val="E30613"/>
          <w:sz w:val="36"/>
          <w:szCs w:val="36"/>
          <w:lang w:val="en-GB" w:eastAsia="zh-CN"/>
        </w:rPr>
      </w:pPr>
      <w:r>
        <w:rPr>
          <w:rFonts w:ascii="Avenir Medium" w:eastAsia="Times New Roman" w:hAnsi="Avenir Medium" w:cs="Times New Roman"/>
          <w:color w:val="E30613"/>
          <w:sz w:val="36"/>
          <w:szCs w:val="36"/>
          <w:lang w:val="en-GB" w:eastAsia="zh-CN"/>
        </w:rPr>
        <w:t>Learner</w:t>
      </w:r>
      <w:r w:rsidRPr="00AC2323">
        <w:rPr>
          <w:rFonts w:ascii="Avenir Medium" w:eastAsia="Times New Roman" w:hAnsi="Avenir Medium" w:cs="Times New Roman"/>
          <w:color w:val="E30613"/>
          <w:sz w:val="36"/>
          <w:szCs w:val="36"/>
          <w:lang w:val="en-GB" w:eastAsia="zh-CN"/>
        </w:rPr>
        <w:t xml:space="preserve"> Personal Data</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Introduction</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Pr>
          <w:rFonts w:ascii="Avenir Light" w:eastAsia="Times New Roman" w:hAnsi="Avenir Light" w:cs="Times New Roman"/>
          <w:color w:val="646363"/>
          <w:lang w:val="en-GB" w:eastAsia="zh-CN"/>
        </w:rPr>
        <w:t xml:space="preserve">A &amp; J ARB Training Ltd </w:t>
      </w:r>
      <w:r w:rsidRPr="00AC2323">
        <w:rPr>
          <w:rFonts w:ascii="Avenir Light" w:eastAsia="Times New Roman" w:hAnsi="Avenir Light" w:cs="Times New Roman"/>
          <w:color w:val="646363"/>
          <w:lang w:val="en-GB" w:eastAsia="zh-CN"/>
        </w:rPr>
        <w:t>is committed to data security and the fair and transparent processing of personal data. This privacy policy (</w:t>
      </w:r>
      <w:r w:rsidRPr="00AC2323">
        <w:rPr>
          <w:rFonts w:ascii="Avenir Light" w:eastAsia="Times New Roman" w:hAnsi="Avenir Light" w:cs="Times New Roman"/>
          <w:b/>
          <w:bCs/>
          <w:color w:val="646363"/>
          <w:lang w:val="en-GB" w:eastAsia="zh-CN"/>
        </w:rPr>
        <w:t>Policy</w:t>
      </w:r>
      <w:r w:rsidRPr="00AC2323">
        <w:rPr>
          <w:rFonts w:ascii="Avenir Light" w:eastAsia="Times New Roman" w:hAnsi="Avenir Light" w:cs="Times New Roman"/>
          <w:color w:val="646363"/>
          <w:lang w:val="en-GB" w:eastAsia="zh-CN"/>
        </w:rPr>
        <w:t xml:space="preserve">) sets out how </w:t>
      </w:r>
      <w:r>
        <w:rPr>
          <w:rFonts w:ascii="Avenir Light" w:eastAsia="Times New Roman" w:hAnsi="Avenir Light" w:cs="Times New Roman"/>
          <w:color w:val="646363"/>
          <w:lang w:val="en-GB" w:eastAsia="zh-CN"/>
        </w:rPr>
        <w:t>A &amp; J ARB Training Ltd</w:t>
      </w:r>
      <w:r w:rsidRPr="00AC2323">
        <w:rPr>
          <w:rFonts w:ascii="Avenir Light" w:eastAsia="Times New Roman" w:hAnsi="Avenir Light" w:cs="Times New Roman"/>
          <w:color w:val="646363"/>
          <w:lang w:val="en-GB" w:eastAsia="zh-CN"/>
        </w:rPr>
        <w:t xml:space="preserve"> treat</w:t>
      </w:r>
      <w:r>
        <w:rPr>
          <w:rFonts w:ascii="Avenir Light" w:eastAsia="Times New Roman" w:hAnsi="Avenir Light" w:cs="Times New Roman"/>
          <w:color w:val="646363"/>
          <w:lang w:val="en-GB" w:eastAsia="zh-CN"/>
        </w:rPr>
        <w:t>s</w:t>
      </w:r>
      <w:r w:rsidRPr="00AC2323">
        <w:rPr>
          <w:rFonts w:ascii="Avenir Light" w:eastAsia="Times New Roman" w:hAnsi="Avenir Light" w:cs="Times New Roman"/>
          <w:color w:val="646363"/>
          <w:lang w:val="en-GB" w:eastAsia="zh-CN"/>
        </w:rPr>
        <w:t xml:space="preserve"> learner personal data.</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Please read this Policy carefully as it contains important information on who we are, how and why we collect, store, use and share your personal data, your rights in relation to your personal data, how to contact us, and how to contact supervisory authorities in the event that you would like to report a concern about the way in which we process your personal data.</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Who are we?</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 xml:space="preserve">For the purposes of the General Data Protection Regulation (Regulation (EU) 2016/679), </w:t>
      </w:r>
      <w:r>
        <w:rPr>
          <w:rFonts w:ascii="Avenir Light" w:eastAsia="Times New Roman" w:hAnsi="Avenir Light" w:cs="Times New Roman"/>
          <w:color w:val="646363"/>
          <w:lang w:val="en-GB" w:eastAsia="zh-CN"/>
        </w:rPr>
        <w:t>A &amp; J ARB Training Ltd</w:t>
      </w:r>
      <w:r w:rsidRPr="00AC2323">
        <w:rPr>
          <w:rFonts w:ascii="Avenir Light" w:eastAsia="Times New Roman" w:hAnsi="Avenir Light" w:cs="Times New Roman"/>
          <w:color w:val="646363"/>
          <w:lang w:val="en-GB" w:eastAsia="zh-CN"/>
        </w:rPr>
        <w:t xml:space="preserve"> is the ‘controller’ of learner personal data.</w:t>
      </w:r>
    </w:p>
    <w:p w:rsid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Pr>
          <w:rFonts w:ascii="Avenir Light" w:eastAsia="Times New Roman" w:hAnsi="Avenir Light" w:cs="Times New Roman"/>
          <w:color w:val="646363"/>
          <w:lang w:val="en-GB" w:eastAsia="zh-CN"/>
        </w:rPr>
        <w:t>A &amp; J ARB Training Ltd was registered on 24</w:t>
      </w:r>
      <w:r w:rsidRPr="00AC2323">
        <w:rPr>
          <w:rFonts w:ascii="Avenir Light" w:eastAsia="Times New Roman" w:hAnsi="Avenir Light" w:cs="Times New Roman"/>
          <w:color w:val="646363"/>
          <w:vertAlign w:val="superscript"/>
          <w:lang w:val="en-GB" w:eastAsia="zh-CN"/>
        </w:rPr>
        <w:t>th</w:t>
      </w:r>
      <w:r>
        <w:rPr>
          <w:rFonts w:ascii="Avenir Light" w:eastAsia="Times New Roman" w:hAnsi="Avenir Light" w:cs="Times New Roman"/>
          <w:color w:val="646363"/>
          <w:lang w:val="en-GB" w:eastAsia="zh-CN"/>
        </w:rPr>
        <w:t xml:space="preserve"> August 2015, Registration Number 9745336. Registered address is: Whitting Valley Road, Old Whittington, Chesterfield, S41 9EY.</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If you have any queries about this Policy, the way in which we process personal data, or about exercising any of your rights, you may send an email t</w:t>
      </w:r>
      <w:r>
        <w:rPr>
          <w:rFonts w:ascii="Avenir Light" w:eastAsia="Times New Roman" w:hAnsi="Avenir Light" w:cs="Times New Roman"/>
          <w:color w:val="646363"/>
          <w:lang w:val="en-GB" w:eastAsia="zh-CN"/>
        </w:rPr>
        <w:t xml:space="preserve">o </w:t>
      </w:r>
      <w:hyperlink r:id="rId7" w:history="1">
        <w:r w:rsidRPr="00D82809">
          <w:rPr>
            <w:rStyle w:val="Hyperlink"/>
            <w:rFonts w:ascii="Avenir Light" w:eastAsia="Times New Roman" w:hAnsi="Avenir Light" w:cs="Times New Roman"/>
            <w:lang w:val="en-GB" w:eastAsia="zh-CN"/>
          </w:rPr>
          <w:t>james@arb-training.co.uk</w:t>
        </w:r>
      </w:hyperlink>
      <w:r>
        <w:rPr>
          <w:rFonts w:ascii="Avenir Light" w:eastAsia="Times New Roman" w:hAnsi="Avenir Light" w:cs="Times New Roman"/>
          <w:color w:val="E30613"/>
          <w:u w:val="single"/>
          <w:lang w:val="en-GB" w:eastAsia="zh-CN"/>
        </w:rPr>
        <w:t xml:space="preserve"> </w:t>
      </w:r>
      <w:r w:rsidRPr="00AC2323">
        <w:rPr>
          <w:rFonts w:ascii="Avenir Light" w:eastAsia="Times New Roman" w:hAnsi="Avenir Light" w:cs="Times New Roman"/>
          <w:color w:val="646363"/>
          <w:lang w:val="en-GB" w:eastAsia="zh-CN"/>
        </w:rPr>
        <w:t>or write to: </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Data Protection</w:t>
      </w:r>
      <w:r w:rsidRPr="00AC2323">
        <w:rPr>
          <w:rFonts w:ascii="Avenir Light" w:eastAsia="Times New Roman" w:hAnsi="Avenir Light" w:cs="Times New Roman"/>
          <w:color w:val="646363"/>
          <w:lang w:val="en-GB" w:eastAsia="zh-CN"/>
        </w:rPr>
        <w:br/>
      </w:r>
      <w:r>
        <w:rPr>
          <w:rFonts w:ascii="Avenir Light" w:eastAsia="Times New Roman" w:hAnsi="Avenir Light" w:cs="Times New Roman"/>
          <w:color w:val="646363"/>
          <w:lang w:val="en-GB" w:eastAsia="zh-CN"/>
        </w:rPr>
        <w:t>A &amp; J ARB Training Ltd</w:t>
      </w:r>
      <w:r>
        <w:rPr>
          <w:rFonts w:ascii="Avenir Light" w:eastAsia="Times New Roman" w:hAnsi="Avenir Light" w:cs="Times New Roman"/>
          <w:color w:val="646363"/>
          <w:lang w:val="en-GB" w:eastAsia="zh-CN"/>
        </w:rPr>
        <w:br/>
        <w:t>Whitting Valley Road</w:t>
      </w:r>
      <w:r>
        <w:rPr>
          <w:rFonts w:ascii="Avenir Light" w:eastAsia="Times New Roman" w:hAnsi="Avenir Light" w:cs="Times New Roman"/>
          <w:color w:val="646363"/>
          <w:lang w:val="en-GB" w:eastAsia="zh-CN"/>
        </w:rPr>
        <w:br/>
        <w:t>Chesterfield</w:t>
      </w:r>
      <w:r>
        <w:rPr>
          <w:rFonts w:ascii="Avenir Light" w:eastAsia="Times New Roman" w:hAnsi="Avenir Light" w:cs="Times New Roman"/>
          <w:color w:val="646363"/>
          <w:lang w:val="en-GB" w:eastAsia="zh-CN"/>
        </w:rPr>
        <w:br/>
        <w:t>S41 9EY</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What personal data do we collect?</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Pr>
          <w:rFonts w:ascii="Avenir Light" w:eastAsia="Times New Roman" w:hAnsi="Avenir Light" w:cs="Times New Roman"/>
          <w:color w:val="646363"/>
          <w:lang w:val="en-GB" w:eastAsia="zh-CN"/>
        </w:rPr>
        <w:t>We collect and use your name, address, date of birth, gender, contact details and photo ID in order to process your training registration</w:t>
      </w:r>
      <w:r w:rsidRPr="00AC2323">
        <w:rPr>
          <w:rFonts w:ascii="Avenir Light" w:eastAsia="Times New Roman" w:hAnsi="Avenir Light" w:cs="Times New Roman"/>
          <w:color w:val="646363"/>
          <w:lang w:val="en-GB" w:eastAsia="zh-CN"/>
        </w:rPr>
        <w:t xml:space="preserve">. This personal data is </w:t>
      </w:r>
      <w:r w:rsidR="00B06F6D">
        <w:rPr>
          <w:rFonts w:ascii="Avenir Light" w:eastAsia="Times New Roman" w:hAnsi="Avenir Light" w:cs="Times New Roman"/>
          <w:color w:val="646363"/>
          <w:lang w:val="en-GB" w:eastAsia="zh-CN"/>
        </w:rPr>
        <w:t>shared only with</w:t>
      </w:r>
      <w:r w:rsidRPr="00AC2323">
        <w:rPr>
          <w:rFonts w:ascii="Avenir Light" w:eastAsia="Times New Roman" w:hAnsi="Avenir Light" w:cs="Times New Roman"/>
          <w:color w:val="646363"/>
          <w:lang w:val="en-GB" w:eastAsia="zh-CN"/>
        </w:rPr>
        <w:t xml:space="preserve"> awarding bodies,</w:t>
      </w:r>
      <w:r w:rsidR="00B06F6D">
        <w:rPr>
          <w:rFonts w:ascii="Avenir Light" w:eastAsia="Times New Roman" w:hAnsi="Avenir Light" w:cs="Times New Roman"/>
          <w:color w:val="646363"/>
          <w:lang w:val="en-GB" w:eastAsia="zh-CN"/>
        </w:rPr>
        <w:t xml:space="preserve"> namely City &amp; Guilds and NPTC</w:t>
      </w:r>
      <w:r w:rsidRPr="00AC2323">
        <w:rPr>
          <w:rFonts w:ascii="Avenir Light" w:eastAsia="Times New Roman" w:hAnsi="Avenir Light" w:cs="Times New Roman"/>
          <w:color w:val="646363"/>
          <w:lang w:val="en-GB" w:eastAsia="zh-CN"/>
        </w:rPr>
        <w:t xml:space="preserve"> or other industry bodies you have registered with to receive learning, assessment, and/or certification products and/or services provided by us.</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 xml:space="preserve">In exceptional circumstances, we may be provided with sensitive personal data, such as information about your physical or mental health of condition, to enable us to </w:t>
      </w:r>
      <w:r w:rsidRPr="00AC2323">
        <w:rPr>
          <w:rFonts w:ascii="Avenir Light" w:eastAsia="Times New Roman" w:hAnsi="Avenir Light" w:cs="Times New Roman"/>
          <w:color w:val="646363"/>
          <w:lang w:val="en-GB" w:eastAsia="zh-CN"/>
        </w:rPr>
        <w:lastRenderedPageBreak/>
        <w:t>administer requests for reasonable adjustments or sensitive personal data relating to an investigations, complaint, or appeal. Such information should only be provided to us if you have provided your explicit consent to the organisation sharing such sensitive personal data with us.</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How do we use your personal data?</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may use your personal data where this is necessary to pursue our legitimate interests as a provider of training, assessment, and certification products and/or services, including to:</w:t>
      </w:r>
    </w:p>
    <w:p w:rsidR="00AC2323" w:rsidRPr="00AC2323" w:rsidRDefault="00AC2323" w:rsidP="00AC2323">
      <w:pPr>
        <w:numPr>
          <w:ilvl w:val="0"/>
          <w:numId w:val="1"/>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provide you with products and/or services which you have registered, or have been registered, for; </w:t>
      </w:r>
    </w:p>
    <w:p w:rsidR="00AC2323" w:rsidRPr="00AC2323" w:rsidRDefault="00AC2323" w:rsidP="00AC2323">
      <w:pPr>
        <w:numPr>
          <w:ilvl w:val="0"/>
          <w:numId w:val="1"/>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undertake administration in relation to products and/or services which you have registered for; </w:t>
      </w:r>
    </w:p>
    <w:p w:rsidR="00AC2323" w:rsidRPr="00AC2323" w:rsidRDefault="00AC2323" w:rsidP="00AC2323">
      <w:pPr>
        <w:numPr>
          <w:ilvl w:val="0"/>
          <w:numId w:val="1"/>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provide you with a certificate, credential or other record of learning; </w:t>
      </w:r>
    </w:p>
    <w:p w:rsidR="00AC2323" w:rsidRPr="00AC2323" w:rsidRDefault="00AC2323" w:rsidP="00AC2323">
      <w:pPr>
        <w:numPr>
          <w:ilvl w:val="0"/>
          <w:numId w:val="1"/>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contact you directly in relation to our quality assurance processes, investigations, appeals, and complaints; </w:t>
      </w:r>
    </w:p>
    <w:p w:rsidR="00AC2323" w:rsidRPr="00AC2323" w:rsidRDefault="00AC2323" w:rsidP="00AC2323">
      <w:pPr>
        <w:numPr>
          <w:ilvl w:val="0"/>
          <w:numId w:val="1"/>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 xml:space="preserve">contact you directly in relation to new and existing products, services, news, awards and events offered by </w:t>
      </w:r>
      <w:r w:rsidR="00B06F6D">
        <w:rPr>
          <w:rFonts w:ascii="Avenir Light" w:eastAsia="Times New Roman" w:hAnsi="Avenir Light" w:cs="Times New Roman"/>
          <w:color w:val="646363"/>
          <w:sz w:val="20"/>
          <w:szCs w:val="20"/>
          <w:lang w:val="en-GB" w:eastAsia="zh-CN"/>
        </w:rPr>
        <w:t>A &amp; J ARB Training Ltd</w:t>
      </w:r>
      <w:r w:rsidRPr="00AC2323">
        <w:rPr>
          <w:rFonts w:ascii="Avenir Light" w:eastAsia="Times New Roman" w:hAnsi="Avenir Light" w:cs="Times New Roman"/>
          <w:color w:val="646363"/>
          <w:sz w:val="20"/>
          <w:szCs w:val="20"/>
          <w:lang w:val="en-GB" w:eastAsia="zh-CN"/>
        </w:rPr>
        <w:t>; </w:t>
      </w:r>
    </w:p>
    <w:p w:rsidR="00AC2323" w:rsidRPr="00AC2323" w:rsidRDefault="00AC2323" w:rsidP="00AC2323">
      <w:pPr>
        <w:numPr>
          <w:ilvl w:val="0"/>
          <w:numId w:val="1"/>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assess and provide reasonable adjustments in relation to your learning or assessment where requested. </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may also process your personal data if required by law, including to respond to requests by government or law enforcement authorities, or for the prevention of crime or fraud.</w:t>
      </w:r>
    </w:p>
    <w:p w:rsidR="00AC2323" w:rsidRPr="00AC2323" w:rsidRDefault="00AC2323" w:rsidP="00AC2323">
      <w:pPr>
        <w:spacing w:before="100" w:beforeAutospacing="1"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Who do we share your personal data with?</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may share your personal data with relevant third parties, where necessary, in relation to your learning, assessment, or certification, including:</w:t>
      </w:r>
    </w:p>
    <w:p w:rsidR="00AC2323" w:rsidRPr="00AC2323" w:rsidRDefault="00B06F6D" w:rsidP="00AC2323">
      <w:pPr>
        <w:numPr>
          <w:ilvl w:val="0"/>
          <w:numId w:val="2"/>
        </w:numPr>
        <w:spacing w:before="100" w:beforeAutospacing="1" w:after="100" w:afterAutospacing="1"/>
        <w:ind w:left="0"/>
        <w:rPr>
          <w:rFonts w:ascii="Avenir Light" w:eastAsia="Times New Roman" w:hAnsi="Avenir Light" w:cs="Times New Roman"/>
          <w:color w:val="646363"/>
          <w:sz w:val="20"/>
          <w:szCs w:val="20"/>
          <w:lang w:val="en-GB" w:eastAsia="zh-CN"/>
        </w:rPr>
      </w:pPr>
      <w:r>
        <w:rPr>
          <w:rFonts w:ascii="Avenir Light" w:eastAsia="Times New Roman" w:hAnsi="Avenir Light" w:cs="Times New Roman"/>
          <w:color w:val="646363"/>
          <w:sz w:val="20"/>
          <w:szCs w:val="20"/>
          <w:lang w:val="en-GB" w:eastAsia="zh-CN"/>
        </w:rPr>
        <w:t xml:space="preserve">Nottingham Proficiency Tests Committee (Notts PTC) </w:t>
      </w:r>
      <w:r w:rsidR="00AC2323" w:rsidRPr="00AC2323">
        <w:rPr>
          <w:rFonts w:ascii="Avenir Light" w:eastAsia="Times New Roman" w:hAnsi="Avenir Light" w:cs="Times New Roman"/>
          <w:color w:val="646363"/>
          <w:sz w:val="20"/>
          <w:szCs w:val="20"/>
          <w:lang w:val="en-GB" w:eastAsia="zh-CN"/>
        </w:rPr>
        <w:t>; </w:t>
      </w:r>
    </w:p>
    <w:p w:rsidR="00CC546C" w:rsidRDefault="00CC546C" w:rsidP="00AC2323">
      <w:pPr>
        <w:numPr>
          <w:ilvl w:val="0"/>
          <w:numId w:val="2"/>
        </w:numPr>
        <w:spacing w:before="100" w:beforeAutospacing="1" w:after="100" w:afterAutospacing="1"/>
        <w:ind w:left="0"/>
        <w:rPr>
          <w:rFonts w:ascii="Avenir Light" w:eastAsia="Times New Roman" w:hAnsi="Avenir Light" w:cs="Times New Roman"/>
          <w:color w:val="646363"/>
          <w:sz w:val="20"/>
          <w:szCs w:val="20"/>
          <w:lang w:val="en-GB" w:eastAsia="zh-CN"/>
        </w:rPr>
      </w:pPr>
      <w:r>
        <w:rPr>
          <w:rFonts w:ascii="Avenir Light" w:eastAsia="Times New Roman" w:hAnsi="Avenir Light" w:cs="Times New Roman"/>
          <w:color w:val="646363"/>
          <w:sz w:val="20"/>
          <w:szCs w:val="20"/>
          <w:lang w:val="en-GB" w:eastAsia="zh-CN"/>
        </w:rPr>
        <w:t>Other approved City &amp; Guilds assessment centres</w:t>
      </w:r>
    </w:p>
    <w:p w:rsidR="00AC2323" w:rsidRPr="00AC2323" w:rsidRDefault="00CC546C" w:rsidP="00AC2323">
      <w:pPr>
        <w:numPr>
          <w:ilvl w:val="0"/>
          <w:numId w:val="2"/>
        </w:numPr>
        <w:spacing w:before="100" w:beforeAutospacing="1" w:after="100" w:afterAutospacing="1"/>
        <w:ind w:left="0"/>
        <w:rPr>
          <w:rFonts w:ascii="Avenir Light" w:eastAsia="Times New Roman" w:hAnsi="Avenir Light" w:cs="Times New Roman"/>
          <w:color w:val="646363"/>
          <w:sz w:val="20"/>
          <w:szCs w:val="20"/>
          <w:lang w:val="en-GB" w:eastAsia="zh-CN"/>
        </w:rPr>
      </w:pPr>
      <w:r>
        <w:rPr>
          <w:rFonts w:ascii="Avenir Light" w:eastAsia="Times New Roman" w:hAnsi="Avenir Light" w:cs="Times New Roman"/>
          <w:color w:val="646363"/>
          <w:sz w:val="20"/>
          <w:szCs w:val="20"/>
          <w:lang w:val="en-GB" w:eastAsia="zh-CN"/>
        </w:rPr>
        <w:t>Approved LANTRA training providers &amp; centres</w:t>
      </w:r>
      <w:r w:rsidR="00AC2323" w:rsidRPr="00AC2323">
        <w:rPr>
          <w:rFonts w:ascii="Avenir Light" w:eastAsia="Times New Roman" w:hAnsi="Avenir Light" w:cs="Times New Roman"/>
          <w:color w:val="646363"/>
          <w:sz w:val="20"/>
          <w:szCs w:val="20"/>
          <w:lang w:val="en-GB" w:eastAsia="zh-CN"/>
        </w:rPr>
        <w:t>. </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may also share your personal data with trusted third-party service providers including:</w:t>
      </w:r>
    </w:p>
    <w:p w:rsidR="00AC2323" w:rsidRPr="00AC2323" w:rsidRDefault="00AC2323" w:rsidP="00AC2323">
      <w:pPr>
        <w:numPr>
          <w:ilvl w:val="0"/>
          <w:numId w:val="3"/>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legal and other professional advisers, consultants, and professional experts; </w:t>
      </w:r>
    </w:p>
    <w:p w:rsidR="00AC2323" w:rsidRPr="00AC2323" w:rsidRDefault="00AC2323" w:rsidP="00AC2323">
      <w:pPr>
        <w:numPr>
          <w:ilvl w:val="0"/>
          <w:numId w:val="3"/>
        </w:numPr>
        <w:spacing w:before="100" w:beforeAutospacing="1" w:after="100" w:afterAutospacing="1"/>
        <w:ind w:left="0"/>
        <w:rPr>
          <w:rFonts w:ascii="Avenir Light" w:eastAsia="Times New Roman" w:hAnsi="Avenir Light" w:cs="Times New Roman"/>
          <w:color w:val="646363"/>
          <w:sz w:val="20"/>
          <w:szCs w:val="20"/>
          <w:lang w:val="en-GB" w:eastAsia="zh-CN"/>
        </w:rPr>
      </w:pPr>
      <w:r w:rsidRPr="00AC2323">
        <w:rPr>
          <w:rFonts w:ascii="Avenir Light" w:eastAsia="Times New Roman" w:hAnsi="Avenir Light" w:cs="Times New Roman"/>
          <w:color w:val="646363"/>
          <w:sz w:val="20"/>
          <w:szCs w:val="20"/>
          <w:lang w:val="en-GB" w:eastAsia="zh-CN"/>
        </w:rPr>
        <w:t>service providers contracted to us in connection with provision of learning, assessment, and training products and services such as markers, moderators, assessors, certification or credentialing providers, IT services and customer relationship management services; and </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will ensure there is a contract in place with such third parties which include obligations in relation to the confidentiality, security, and lawful processing of any personal data shared with them.</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lastRenderedPageBreak/>
        <w:t>Where a third party recipient is located outside the European Economic Area, we will ensure that the transfer of personal data is protected by appropriate safeguards, including the use of standard data protection clauses adopted or approved by the European Commission where the Commission does not believe that the country has adequate data protection laws.</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may also share your personal data with members of the City &amp; Guilds Group. You can read more about our group companies at </w:t>
      </w:r>
      <w:hyperlink r:id="rId8" w:tgtFrame="_blank" w:history="1">
        <w:r w:rsidRPr="00AC2323">
          <w:rPr>
            <w:rFonts w:ascii="Avenir Light" w:eastAsia="Times New Roman" w:hAnsi="Avenir Light" w:cs="Times New Roman"/>
            <w:color w:val="E30613"/>
            <w:u w:val="single"/>
            <w:lang w:val="en-GB" w:eastAsia="zh-CN"/>
          </w:rPr>
          <w:t>www.cityandguildsgroup.com</w:t>
        </w:r>
      </w:hyperlink>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take all reasonable steps to ensure that our staff protect your personal data and are aware of their information security obligations. We limit access to your personal data to those who have a genuine business need to know it.</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may also share personal data with law enforcement or other authorities if required by applicable law.</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How long will we keep your personal data?</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will retain personal data relating to your learning, assessment, and certification to enable us to provide information about your learning or a replacement certificate.</w:t>
      </w:r>
    </w:p>
    <w:p w:rsidR="00AC2323" w:rsidRPr="00AC2323" w:rsidRDefault="00AC2323" w:rsidP="00CC546C">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will retain personal data relating to o</w:t>
      </w:r>
      <w:r w:rsidR="00CC546C">
        <w:rPr>
          <w:rFonts w:ascii="Avenir Light" w:eastAsia="Times New Roman" w:hAnsi="Avenir Light" w:cs="Times New Roman"/>
          <w:color w:val="646363"/>
          <w:lang w:val="en-GB" w:eastAsia="zh-CN"/>
        </w:rPr>
        <w:t>ur quality assurance processes until receipt of your certification or the completion of your training.</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Where do we store your personal data and how is it protected?</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take reasonable steps to protect your personal data from loss or destruction. We also have procedures in place to deal with any suspected data security breach. We will notify you and any applicable regulator of a suspected data security breach where we are legally required to do so.</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Your rights</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Under the GDPR, you have various rights with respect to our use of your personal data:</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Right to Access</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 xml:space="preserve">You have the right to request a copy of the personal data that we hold about you by contacting us at the email or postal address given below. Please include with your request information that will enable us to verify your identity. We will respond within 1 month of request. Please note that there are exceptions to this right. We may be unable to make all information available to you if, for example, making the information available to you would reveal personal data about another person, if we </w:t>
      </w:r>
      <w:r w:rsidRPr="00AC2323">
        <w:rPr>
          <w:rFonts w:ascii="Avenir Light" w:eastAsia="Times New Roman" w:hAnsi="Avenir Light" w:cs="Times New Roman"/>
          <w:color w:val="646363"/>
          <w:lang w:val="en-GB" w:eastAsia="zh-CN"/>
        </w:rPr>
        <w:lastRenderedPageBreak/>
        <w:t>are legally prevented from disclosing such information, or if there is no basis for your request, or if it is excessive.</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Right to rectification</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We aim to keep your personal data accurate and complete. We encourage you to contact us using the contact details provided below to let us know if any of your personal data is not accurate or changes, so that we can keep your personal data up-to-date.</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Right to erasure</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You have the right to request the deletion of your personal data where, for example, the personal data are no longer necessary for the purposes for which they were collected, where you withdraw your consent to processing, where there is no overriding legitimate interest for us to continue to process your personal data, or your personal data has been unlawfully processed. If you would like to request that your personal data is erased, please contact us using the contact details provided below.</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Right to object</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In certain circumstances, you have the right to object to the processing of your personal data where, for example, your personal data is being processed on the basis of legitimate interests and there is no overriding legitimate interest for us to continue to process your personal data, or if your data is being processed for direct marketing purposes. If you would like to object to the processing of your personal data, please contact us using the contact details provided below.</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Right to restrict processing</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In certain circumstances, you have the right to request that we restrict the further processing of your personal data. This right arises where, for example, you have queried the accuracy of the personal data we hold about you and we are verifying the information, you have objected to processing based on legitimate interests and we are considering whether there are any overriding legitimate interests, or the processing is unlawful and you elect that processing is restricted rather than deleted. Please contact us using the contact details provided below.</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b/>
          <w:bCs/>
          <w:color w:val="646363"/>
          <w:lang w:val="en-GB" w:eastAsia="zh-CN"/>
        </w:rPr>
        <w:t>Right to data portability</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 xml:space="preserve">In certain circumstances, you have the right to request that some of your personal data is provided to you, or to another data controller, in a commonly used, machine-readable format. This right arises where you have provided your personal data to us, </w:t>
      </w:r>
      <w:r w:rsidRPr="00AC2323">
        <w:rPr>
          <w:rFonts w:ascii="Avenir Light" w:eastAsia="Times New Roman" w:hAnsi="Avenir Light" w:cs="Times New Roman"/>
          <w:color w:val="646363"/>
          <w:lang w:val="en-GB" w:eastAsia="zh-CN"/>
        </w:rPr>
        <w:lastRenderedPageBreak/>
        <w:t>the processing is based on consent or the performance of a contract, and processing is carried out by automated means. If you would like to request make such request, please contact us using the contact details provided below.</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Please note that the GDPR sets out exceptions to these rights. If we are unable to comply with your request due to an exception we will explain this to you in our response.</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Contact</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 xml:space="preserve">If you have any queries about this Policy, the way in which </w:t>
      </w:r>
      <w:r w:rsidR="00CC546C">
        <w:rPr>
          <w:rFonts w:ascii="Avenir Light" w:eastAsia="Times New Roman" w:hAnsi="Avenir Light" w:cs="Times New Roman"/>
          <w:color w:val="646363"/>
          <w:lang w:val="en-GB" w:eastAsia="zh-CN"/>
        </w:rPr>
        <w:t>A &amp; J ARB Training Ltd</w:t>
      </w:r>
      <w:r w:rsidRPr="00AC2323">
        <w:rPr>
          <w:rFonts w:ascii="Avenir Light" w:eastAsia="Times New Roman" w:hAnsi="Avenir Light" w:cs="Times New Roman"/>
          <w:color w:val="646363"/>
          <w:lang w:val="en-GB" w:eastAsia="zh-CN"/>
        </w:rPr>
        <w:t xml:space="preserve"> processes personal data, or about exercising any of your rights, you can send an em</w:t>
      </w:r>
      <w:r w:rsidR="00CC546C">
        <w:rPr>
          <w:rFonts w:ascii="Avenir Light" w:eastAsia="Times New Roman" w:hAnsi="Avenir Light" w:cs="Times New Roman"/>
          <w:color w:val="646363"/>
          <w:lang w:val="en-GB" w:eastAsia="zh-CN"/>
        </w:rPr>
        <w:t xml:space="preserve">ail </w:t>
      </w:r>
      <w:hyperlink r:id="rId9" w:history="1">
        <w:r w:rsidR="00CC546C" w:rsidRPr="00D82809">
          <w:rPr>
            <w:rStyle w:val="Hyperlink"/>
            <w:rFonts w:ascii="Avenir Light" w:eastAsia="Times New Roman" w:hAnsi="Avenir Light" w:cs="Times New Roman"/>
            <w:lang w:val="en-GB" w:eastAsia="zh-CN"/>
          </w:rPr>
          <w:t>jame</w:t>
        </w:r>
        <w:r w:rsidR="00CC546C" w:rsidRPr="00D82809">
          <w:rPr>
            <w:rStyle w:val="Hyperlink"/>
            <w:rFonts w:ascii="Avenir Light" w:eastAsia="Times New Roman" w:hAnsi="Avenir Light" w:cs="Times New Roman"/>
            <w:lang w:val="en-GB" w:eastAsia="zh-CN"/>
          </w:rPr>
          <w:t>s@</w:t>
        </w:r>
        <w:r w:rsidR="00CC546C" w:rsidRPr="00D82809">
          <w:rPr>
            <w:rStyle w:val="Hyperlink"/>
            <w:rFonts w:ascii="Avenir Light" w:eastAsia="Times New Roman" w:hAnsi="Avenir Light" w:cs="Times New Roman"/>
            <w:lang w:val="en-GB" w:eastAsia="zh-CN"/>
          </w:rPr>
          <w:t>arb-training.co.uk</w:t>
        </w:r>
      </w:hyperlink>
      <w:r w:rsidR="00CC546C">
        <w:rPr>
          <w:rFonts w:ascii="Avenir Light" w:eastAsia="Times New Roman" w:hAnsi="Avenir Light" w:cs="Times New Roman"/>
          <w:color w:val="646363"/>
          <w:lang w:val="en-GB" w:eastAsia="zh-CN"/>
        </w:rPr>
        <w:t xml:space="preserve"> </w:t>
      </w:r>
      <w:r w:rsidRPr="00AC2323">
        <w:rPr>
          <w:rFonts w:ascii="Avenir Light" w:eastAsia="Times New Roman" w:hAnsi="Avenir Light" w:cs="Times New Roman"/>
          <w:color w:val="646363"/>
          <w:lang w:val="en-GB" w:eastAsia="zh-CN"/>
        </w:rPr>
        <w:t>or write to:</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Data Protection</w:t>
      </w:r>
      <w:r w:rsidRPr="00AC2323">
        <w:rPr>
          <w:rFonts w:ascii="Avenir Light" w:eastAsia="Times New Roman" w:hAnsi="Avenir Light" w:cs="Times New Roman"/>
          <w:color w:val="646363"/>
          <w:lang w:val="en-GB" w:eastAsia="zh-CN"/>
        </w:rPr>
        <w:br/>
      </w:r>
      <w:r w:rsidR="008F4A57">
        <w:rPr>
          <w:rFonts w:ascii="Avenir Light" w:eastAsia="Times New Roman" w:hAnsi="Avenir Light" w:cs="Times New Roman"/>
          <w:color w:val="646363"/>
          <w:lang w:val="en-GB" w:eastAsia="zh-CN"/>
        </w:rPr>
        <w:t>A &amp; J ARB Training Ltd</w:t>
      </w:r>
      <w:r w:rsidR="008F4A57">
        <w:rPr>
          <w:rFonts w:ascii="Avenir Light" w:eastAsia="Times New Roman" w:hAnsi="Avenir Light" w:cs="Times New Roman"/>
          <w:color w:val="646363"/>
          <w:lang w:val="en-GB" w:eastAsia="zh-CN"/>
        </w:rPr>
        <w:br/>
        <w:t>Whitting Valley Road</w:t>
      </w:r>
      <w:r w:rsidR="008F4A57">
        <w:rPr>
          <w:rFonts w:ascii="Avenir Light" w:eastAsia="Times New Roman" w:hAnsi="Avenir Light" w:cs="Times New Roman"/>
          <w:color w:val="646363"/>
          <w:lang w:val="en-GB" w:eastAsia="zh-CN"/>
        </w:rPr>
        <w:br/>
        <w:t>Chesterfield</w:t>
      </w:r>
      <w:r w:rsidR="008F4A57">
        <w:rPr>
          <w:rFonts w:ascii="Avenir Light" w:eastAsia="Times New Roman" w:hAnsi="Avenir Light" w:cs="Times New Roman"/>
          <w:color w:val="646363"/>
          <w:lang w:val="en-GB" w:eastAsia="zh-CN"/>
        </w:rPr>
        <w:br/>
        <w:t>S41 9EY</w:t>
      </w:r>
      <w:r w:rsidRPr="00AC2323">
        <w:rPr>
          <w:rFonts w:ascii="Avenir Light" w:eastAsia="Times New Roman" w:hAnsi="Avenir Light" w:cs="Times New Roman"/>
          <w:color w:val="646363"/>
          <w:lang w:val="en-GB" w:eastAsia="zh-CN"/>
        </w:rPr>
        <w:br/>
        <w:t>United Kingdom</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Complaints</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If you believe that your data protection rights may have been breached, and we have been unable to resolve your concern, you may lodge a complaint with the applicable supervisory authority or to seek a remedy through the courts. Please visit the UK </w:t>
      </w:r>
      <w:hyperlink r:id="rId10" w:tgtFrame="_blank" w:history="1">
        <w:r w:rsidRPr="00AC2323">
          <w:rPr>
            <w:rFonts w:ascii="Avenir Light" w:eastAsia="Times New Roman" w:hAnsi="Avenir Light" w:cs="Times New Roman"/>
            <w:color w:val="E30613"/>
            <w:u w:val="single"/>
            <w:lang w:val="en-GB" w:eastAsia="zh-CN"/>
          </w:rPr>
          <w:t>Information Commissioner's Office website</w:t>
        </w:r>
      </w:hyperlink>
      <w:r w:rsidRPr="00AC2323">
        <w:rPr>
          <w:rFonts w:ascii="Avenir Light" w:eastAsia="Times New Roman" w:hAnsi="Avenir Light" w:cs="Times New Roman"/>
          <w:color w:val="646363"/>
          <w:lang w:val="en-GB" w:eastAsia="zh-CN"/>
        </w:rPr>
        <w:t> for more information on how to report a concern.</w:t>
      </w:r>
    </w:p>
    <w:p w:rsidR="00AC2323" w:rsidRPr="00AC2323" w:rsidRDefault="00AC2323" w:rsidP="00AC2323">
      <w:pPr>
        <w:spacing w:after="100" w:afterAutospacing="1"/>
        <w:outlineLvl w:val="2"/>
        <w:rPr>
          <w:rFonts w:ascii="Avenir Medium" w:eastAsia="Times New Roman" w:hAnsi="Avenir Medium" w:cs="Times New Roman"/>
          <w:color w:val="E30613"/>
          <w:sz w:val="27"/>
          <w:szCs w:val="27"/>
          <w:lang w:val="en-GB" w:eastAsia="zh-CN"/>
        </w:rPr>
      </w:pPr>
      <w:r w:rsidRPr="00AC2323">
        <w:rPr>
          <w:rFonts w:ascii="Avenir Medium" w:eastAsia="Times New Roman" w:hAnsi="Avenir Medium" w:cs="Times New Roman"/>
          <w:color w:val="E30613"/>
          <w:sz w:val="27"/>
          <w:szCs w:val="27"/>
          <w:lang w:val="en-GB" w:eastAsia="zh-CN"/>
        </w:rPr>
        <w:t>Changes to our Policy</w:t>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color w:val="646363"/>
          <w:lang w:val="en-GB" w:eastAsia="zh-CN"/>
        </w:rPr>
        <w:t>Any changes we may make to our Policy in the future will be posted on this page and, where appropriate, notified to you by e-mail. Please check back frequently to see any updates or changes to our Policy.</w:t>
      </w:r>
    </w:p>
    <w:p w:rsidR="00AC2323" w:rsidRPr="00AC2323" w:rsidRDefault="00AC2323" w:rsidP="00AC2323">
      <w:pPr>
        <w:rPr>
          <w:rFonts w:ascii="Times New Roman" w:eastAsia="Times New Roman" w:hAnsi="Times New Roman" w:cs="Times New Roman"/>
          <w:lang w:val="en-GB" w:eastAsia="zh-CN"/>
        </w:rPr>
      </w:pPr>
      <w:r w:rsidRPr="00AC2323">
        <w:rPr>
          <w:rFonts w:ascii="Avenir Light" w:eastAsia="Times New Roman" w:hAnsi="Avenir Light" w:cs="Times New Roman"/>
          <w:color w:val="333333"/>
          <w:sz w:val="20"/>
          <w:szCs w:val="20"/>
          <w:lang w:val="en-GB" w:eastAsia="zh-CN"/>
        </w:rPr>
        <w:br/>
      </w:r>
    </w:p>
    <w:p w:rsidR="00AC2323" w:rsidRPr="00AC2323" w:rsidRDefault="00AC2323" w:rsidP="00AC2323">
      <w:pPr>
        <w:spacing w:before="100" w:beforeAutospacing="1" w:after="100" w:afterAutospacing="1"/>
        <w:textAlignment w:val="top"/>
        <w:rPr>
          <w:rFonts w:ascii="Avenir Light" w:eastAsia="Times New Roman" w:hAnsi="Avenir Light" w:cs="Times New Roman"/>
          <w:color w:val="646363"/>
          <w:lang w:val="en-GB" w:eastAsia="zh-CN"/>
        </w:rPr>
      </w:pPr>
      <w:r w:rsidRPr="00AC2323">
        <w:rPr>
          <w:rFonts w:ascii="Avenir Light" w:eastAsia="Times New Roman" w:hAnsi="Avenir Light" w:cs="Times New Roman"/>
          <w:i/>
          <w:iCs/>
          <w:color w:val="646363"/>
          <w:lang w:val="en-GB" w:eastAsia="zh-CN"/>
        </w:rPr>
        <w:t>- Learner Pri</w:t>
      </w:r>
      <w:r w:rsidR="008F4A57">
        <w:rPr>
          <w:rFonts w:ascii="Avenir Light" w:eastAsia="Times New Roman" w:hAnsi="Avenir Light" w:cs="Times New Roman"/>
          <w:i/>
          <w:iCs/>
          <w:color w:val="646363"/>
          <w:lang w:val="en-GB" w:eastAsia="zh-CN"/>
        </w:rPr>
        <w:t>vacy Policy Version 1.2,  21May</w:t>
      </w:r>
      <w:r w:rsidRPr="00AC2323">
        <w:rPr>
          <w:rFonts w:ascii="Avenir Light" w:eastAsia="Times New Roman" w:hAnsi="Avenir Light" w:cs="Times New Roman"/>
          <w:i/>
          <w:iCs/>
          <w:color w:val="646363"/>
          <w:lang w:val="en-GB" w:eastAsia="zh-CN"/>
        </w:rPr>
        <w:t xml:space="preserve"> 2018</w:t>
      </w:r>
    </w:p>
    <w:p w:rsidR="008A4EE1" w:rsidRPr="00AC2323" w:rsidRDefault="008A4EE1" w:rsidP="00BB1798">
      <w:pPr>
        <w:rPr>
          <w:lang w:val="en-GB"/>
        </w:rPr>
      </w:pPr>
      <w:bookmarkStart w:id="0" w:name="_GoBack"/>
      <w:bookmarkEnd w:id="0"/>
    </w:p>
    <w:sectPr w:rsidR="008A4EE1" w:rsidRPr="00AC2323" w:rsidSect="00C264FE">
      <w:headerReference w:type="default" r:id="rId11"/>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47" w:rsidRDefault="00076347" w:rsidP="008A4EE1">
      <w:r>
        <w:separator/>
      </w:r>
    </w:p>
  </w:endnote>
  <w:endnote w:type="continuationSeparator" w:id="0">
    <w:p w:rsidR="00076347" w:rsidRDefault="00076347" w:rsidP="008A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47" w:rsidRDefault="00076347" w:rsidP="008A4EE1">
      <w:r>
        <w:separator/>
      </w:r>
    </w:p>
  </w:footnote>
  <w:footnote w:type="continuationSeparator" w:id="0">
    <w:p w:rsidR="00076347" w:rsidRDefault="00076347" w:rsidP="008A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EE1" w:rsidRDefault="008A4EE1">
    <w:pPr>
      <w:pStyle w:val="Head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4EE1" w:rsidRDefault="008A4EE1">
                          <w:pPr>
                            <w:pStyle w:val="NoSpacing"/>
                            <w:jc w:val="center"/>
                            <w:rPr>
                              <w:b/>
                              <w:caps/>
                              <w:spacing w:val="20"/>
                              <w:sz w:val="28"/>
                              <w:szCs w:val="28"/>
                            </w:rPr>
                          </w:pPr>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 xml:space="preserve">     </w:t>
                              </w:r>
                            </w:sdtContent>
                          </w:sdt>
                          <w:r>
                            <w:rPr>
                              <w:b/>
                              <w:caps/>
                              <w:spacing w:val="20"/>
                              <w:sz w:val="28"/>
                              <w:szCs w:val="28"/>
                            </w:rPr>
                            <w:t>PRIVACY POLICY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p w:rsidR="008A4EE1" w:rsidRDefault="008A4EE1">
                    <w:pPr>
                      <w:pStyle w:val="NoSpacing"/>
                      <w:jc w:val="center"/>
                      <w:rPr>
                        <w:b/>
                        <w:caps/>
                        <w:spacing w:val="20"/>
                        <w:sz w:val="28"/>
                        <w:szCs w:val="28"/>
                      </w:rPr>
                    </w:pPr>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 xml:space="preserve">     </w:t>
                        </w:r>
                      </w:sdtContent>
                    </w:sdt>
                    <w:r>
                      <w:rPr>
                        <w:b/>
                        <w:caps/>
                        <w:spacing w:val="20"/>
                        <w:sz w:val="28"/>
                        <w:szCs w:val="28"/>
                      </w:rPr>
                      <w:t>PRIVACY POLICY</w:t>
                    </w:r>
                  </w:p>
                </w:txbxContent>
              </v:textbox>
              <w10:wrap anchorx="page" anchory="page"/>
            </v:rect>
          </w:pict>
        </mc:Fallback>
      </mc:AlternateContent>
    </w:r>
  </w:p>
  <w:p w:rsidR="008A4EE1" w:rsidRDefault="008A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8F4"/>
    <w:multiLevelType w:val="multilevel"/>
    <w:tmpl w:val="6C8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93A1A"/>
    <w:multiLevelType w:val="multilevel"/>
    <w:tmpl w:val="88C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C08F3"/>
    <w:multiLevelType w:val="multilevel"/>
    <w:tmpl w:val="F96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E1"/>
    <w:rsid w:val="00076347"/>
    <w:rsid w:val="0016555D"/>
    <w:rsid w:val="00634464"/>
    <w:rsid w:val="00682B96"/>
    <w:rsid w:val="008A4EE1"/>
    <w:rsid w:val="008F4A57"/>
    <w:rsid w:val="00AC2323"/>
    <w:rsid w:val="00B06F6D"/>
    <w:rsid w:val="00BB1798"/>
    <w:rsid w:val="00C264FE"/>
    <w:rsid w:val="00CC546C"/>
    <w:rsid w:val="00CD3BE9"/>
    <w:rsid w:val="00F156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8820"/>
  <w14:defaultImageDpi w14:val="32767"/>
  <w15:chartTrackingRefBased/>
  <w15:docId w15:val="{05681887-37F4-6A42-B2D6-BF3E35E1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323"/>
    <w:rPr>
      <w:lang w:val="en-US" w:eastAsia="en-US"/>
    </w:rPr>
  </w:style>
  <w:style w:type="paragraph" w:styleId="Heading1">
    <w:name w:val="heading 1"/>
    <w:basedOn w:val="Normal"/>
    <w:link w:val="Heading1Char"/>
    <w:uiPriority w:val="9"/>
    <w:qFormat/>
    <w:rsid w:val="00AC2323"/>
    <w:pPr>
      <w:spacing w:before="100" w:beforeAutospacing="1" w:after="100" w:afterAutospacing="1"/>
      <w:outlineLvl w:val="0"/>
    </w:pPr>
    <w:rPr>
      <w:rFonts w:ascii="Times New Roman" w:eastAsia="Times New Roman" w:hAnsi="Times New Roman" w:cs="Times New Roman"/>
      <w:b/>
      <w:bCs/>
      <w:kern w:val="36"/>
      <w:sz w:val="48"/>
      <w:szCs w:val="48"/>
      <w:lang w:val="en-GB" w:eastAsia="zh-CN"/>
    </w:rPr>
  </w:style>
  <w:style w:type="paragraph" w:styleId="Heading2">
    <w:name w:val="heading 2"/>
    <w:basedOn w:val="Normal"/>
    <w:link w:val="Heading2Char"/>
    <w:uiPriority w:val="9"/>
    <w:qFormat/>
    <w:rsid w:val="00AC2323"/>
    <w:pPr>
      <w:spacing w:before="100" w:beforeAutospacing="1" w:after="100" w:afterAutospacing="1"/>
      <w:outlineLvl w:val="1"/>
    </w:pPr>
    <w:rPr>
      <w:rFonts w:ascii="Times New Roman" w:eastAsia="Times New Roman" w:hAnsi="Times New Roman" w:cs="Times New Roman"/>
      <w:b/>
      <w:bCs/>
      <w:sz w:val="36"/>
      <w:szCs w:val="36"/>
      <w:lang w:val="en-GB" w:eastAsia="zh-CN"/>
    </w:rPr>
  </w:style>
  <w:style w:type="paragraph" w:styleId="Heading3">
    <w:name w:val="heading 3"/>
    <w:basedOn w:val="Normal"/>
    <w:link w:val="Heading3Char"/>
    <w:uiPriority w:val="9"/>
    <w:qFormat/>
    <w:rsid w:val="00AC2323"/>
    <w:pPr>
      <w:spacing w:before="100" w:beforeAutospacing="1" w:after="100" w:afterAutospacing="1"/>
      <w:outlineLvl w:val="2"/>
    </w:pPr>
    <w:rPr>
      <w:rFonts w:ascii="Times New Roman" w:eastAsia="Times New Roman" w:hAnsi="Times New Roman" w:cs="Times New Roman"/>
      <w:b/>
      <w:bCs/>
      <w:sz w:val="27"/>
      <w:szCs w:val="27"/>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EE1"/>
    <w:pPr>
      <w:tabs>
        <w:tab w:val="center" w:pos="4513"/>
        <w:tab w:val="right" w:pos="9026"/>
      </w:tabs>
    </w:pPr>
  </w:style>
  <w:style w:type="character" w:customStyle="1" w:styleId="HeaderChar">
    <w:name w:val="Header Char"/>
    <w:basedOn w:val="DefaultParagraphFont"/>
    <w:link w:val="Header"/>
    <w:uiPriority w:val="99"/>
    <w:rsid w:val="008A4EE1"/>
  </w:style>
  <w:style w:type="paragraph" w:styleId="Footer">
    <w:name w:val="footer"/>
    <w:basedOn w:val="Normal"/>
    <w:link w:val="FooterChar"/>
    <w:uiPriority w:val="99"/>
    <w:unhideWhenUsed/>
    <w:rsid w:val="008A4EE1"/>
    <w:pPr>
      <w:tabs>
        <w:tab w:val="center" w:pos="4513"/>
        <w:tab w:val="right" w:pos="9026"/>
      </w:tabs>
    </w:pPr>
  </w:style>
  <w:style w:type="character" w:customStyle="1" w:styleId="FooterChar">
    <w:name w:val="Footer Char"/>
    <w:basedOn w:val="DefaultParagraphFont"/>
    <w:link w:val="Footer"/>
    <w:uiPriority w:val="99"/>
    <w:rsid w:val="008A4EE1"/>
  </w:style>
  <w:style w:type="paragraph" w:styleId="NoSpacing">
    <w:name w:val="No Spacing"/>
    <w:uiPriority w:val="1"/>
    <w:qFormat/>
    <w:rsid w:val="008A4EE1"/>
    <w:rPr>
      <w:sz w:val="22"/>
      <w:szCs w:val="22"/>
      <w:lang w:val="en-US"/>
    </w:rPr>
  </w:style>
  <w:style w:type="character" w:customStyle="1" w:styleId="Heading1Char">
    <w:name w:val="Heading 1 Char"/>
    <w:basedOn w:val="DefaultParagraphFont"/>
    <w:link w:val="Heading1"/>
    <w:uiPriority w:val="9"/>
    <w:rsid w:val="00AC23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23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2323"/>
    <w:rPr>
      <w:rFonts w:ascii="Times New Roman" w:eastAsia="Times New Roman" w:hAnsi="Times New Roman" w:cs="Times New Roman"/>
      <w:b/>
      <w:bCs/>
      <w:sz w:val="27"/>
      <w:szCs w:val="27"/>
    </w:rPr>
  </w:style>
  <w:style w:type="character" w:styleId="Strong">
    <w:name w:val="Strong"/>
    <w:basedOn w:val="DefaultParagraphFont"/>
    <w:uiPriority w:val="22"/>
    <w:qFormat/>
    <w:rsid w:val="00AC2323"/>
    <w:rPr>
      <w:b/>
      <w:bCs/>
    </w:rPr>
  </w:style>
  <w:style w:type="paragraph" w:styleId="NormalWeb">
    <w:name w:val="Normal (Web)"/>
    <w:basedOn w:val="Normal"/>
    <w:uiPriority w:val="99"/>
    <w:semiHidden/>
    <w:unhideWhenUsed/>
    <w:rsid w:val="00AC2323"/>
    <w:pPr>
      <w:spacing w:before="100" w:beforeAutospacing="1" w:after="100" w:afterAutospacing="1"/>
    </w:pPr>
    <w:rPr>
      <w:rFonts w:ascii="Times New Roman" w:eastAsia="Times New Roman" w:hAnsi="Times New Roman" w:cs="Times New Roman"/>
      <w:lang w:val="en-GB" w:eastAsia="zh-CN"/>
    </w:rPr>
  </w:style>
  <w:style w:type="character" w:customStyle="1" w:styleId="apple-converted-space">
    <w:name w:val="apple-converted-space"/>
    <w:basedOn w:val="DefaultParagraphFont"/>
    <w:rsid w:val="00AC2323"/>
  </w:style>
  <w:style w:type="character" w:styleId="Hyperlink">
    <w:name w:val="Hyperlink"/>
    <w:basedOn w:val="DefaultParagraphFont"/>
    <w:uiPriority w:val="99"/>
    <w:unhideWhenUsed/>
    <w:rsid w:val="00AC2323"/>
    <w:rPr>
      <w:color w:val="0000FF"/>
      <w:u w:val="single"/>
    </w:rPr>
  </w:style>
  <w:style w:type="character" w:styleId="Emphasis">
    <w:name w:val="Emphasis"/>
    <w:basedOn w:val="DefaultParagraphFont"/>
    <w:uiPriority w:val="20"/>
    <w:qFormat/>
    <w:rsid w:val="00AC2323"/>
    <w:rPr>
      <w:i/>
      <w:iCs/>
    </w:rPr>
  </w:style>
  <w:style w:type="character" w:styleId="UnresolvedMention">
    <w:name w:val="Unresolved Mention"/>
    <w:basedOn w:val="DefaultParagraphFont"/>
    <w:uiPriority w:val="99"/>
    <w:rsid w:val="00AC2323"/>
    <w:rPr>
      <w:color w:val="808080"/>
      <w:shd w:val="clear" w:color="auto" w:fill="E6E6E6"/>
    </w:rPr>
  </w:style>
  <w:style w:type="character" w:styleId="FollowedHyperlink">
    <w:name w:val="FollowedHyperlink"/>
    <w:basedOn w:val="DefaultParagraphFont"/>
    <w:uiPriority w:val="99"/>
    <w:semiHidden/>
    <w:unhideWhenUsed/>
    <w:rsid w:val="00CC5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ndguild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arb-train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james@arb-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Turner</dc:creator>
  <cp:keywords/>
  <dc:description/>
  <cp:lastModifiedBy>Andrew Turner</cp:lastModifiedBy>
  <cp:revision>1</cp:revision>
  <dcterms:created xsi:type="dcterms:W3CDTF">2018-05-25T06:22:00Z</dcterms:created>
  <dcterms:modified xsi:type="dcterms:W3CDTF">2018-05-25T10:18:00Z</dcterms:modified>
</cp:coreProperties>
</file>